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方正小标宋简体" w:hAnsi="方正小标宋简体" w:eastAsia="方正小标宋简体" w:cs="方正小标宋简体"/>
          <w:color w:val="auto"/>
          <w:sz w:val="44"/>
          <w:szCs w:val="44"/>
          <w:highlight w:val="none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color w:val="auto"/>
          <w:sz w:val="44"/>
          <w:szCs w:val="44"/>
          <w:highlight w:val="none"/>
          <w:lang w:val="en-US" w:eastAsia="zh-CN"/>
        </w:rPr>
        <w:t>定远县农业发展集团有限公司</w:t>
      </w:r>
    </w:p>
    <w:p>
      <w:pPr>
        <w:ind w:left="0" w:leftChars="0" w:firstLine="0" w:firstLineChars="0"/>
        <w:jc w:val="center"/>
        <w:rPr>
          <w:rFonts w:hint="eastAsia" w:ascii="方正小标宋简体" w:hAnsi="方正小标宋简体" w:eastAsia="方正小标宋简体" w:cs="方正小标宋简体"/>
          <w:color w:val="auto"/>
          <w:sz w:val="44"/>
          <w:szCs w:val="44"/>
          <w:highlight w:val="none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种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畜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场设备改造项目招标公告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color w:val="auto"/>
          <w:sz w:val="44"/>
          <w:szCs w:val="44"/>
          <w:highlight w:val="none"/>
          <w:lang w:val="en-US" w:eastAsia="zh-CN"/>
        </w:rPr>
      </w:pPr>
    </w:p>
    <w:p>
      <w:pPr>
        <w:jc w:val="center"/>
        <w:rPr>
          <w:rFonts w:hint="eastAsia" w:ascii="方正小标宋简体" w:hAnsi="方正小标宋简体" w:eastAsia="方正小标宋简体" w:cs="方正小标宋简体"/>
          <w:color w:val="auto"/>
          <w:sz w:val="44"/>
          <w:szCs w:val="44"/>
          <w:highlight w:val="none"/>
          <w:lang w:val="en-US" w:eastAsia="zh-CN"/>
        </w:rPr>
      </w:pPr>
    </w:p>
    <w:p>
      <w:pPr>
        <w:jc w:val="center"/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sz w:val="96"/>
          <w:szCs w:val="96"/>
          <w:highlight w:val="none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sz w:val="96"/>
          <w:szCs w:val="96"/>
          <w:highlight w:val="none"/>
          <w:lang w:val="en-US" w:eastAsia="zh-CN"/>
        </w:rPr>
        <w:t>响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sz w:val="96"/>
          <w:szCs w:val="96"/>
          <w:highlight w:val="none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sz w:val="96"/>
          <w:szCs w:val="96"/>
          <w:highlight w:val="none"/>
          <w:lang w:val="en-US" w:eastAsia="zh-CN"/>
        </w:rPr>
        <w:t>应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sz w:val="96"/>
          <w:szCs w:val="96"/>
          <w:highlight w:val="none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sz w:val="96"/>
          <w:szCs w:val="96"/>
          <w:highlight w:val="none"/>
          <w:lang w:val="en-US" w:eastAsia="zh-CN"/>
        </w:rPr>
        <w:t>文</w:t>
      </w:r>
    </w:p>
    <w:p>
      <w:pPr>
        <w:jc w:val="center"/>
        <w:rPr>
          <w:rFonts w:hint="default" w:ascii="方正小标宋简体" w:hAnsi="方正小标宋简体" w:eastAsia="方正小标宋简体" w:cs="方正小标宋简体"/>
          <w:b w:val="0"/>
          <w:bCs w:val="0"/>
          <w:color w:val="auto"/>
          <w:sz w:val="96"/>
          <w:szCs w:val="96"/>
          <w:highlight w:val="none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sz w:val="96"/>
          <w:szCs w:val="96"/>
          <w:highlight w:val="none"/>
          <w:lang w:val="en-US" w:eastAsia="zh-CN"/>
        </w:rPr>
        <w:t>件</w:t>
      </w:r>
    </w:p>
    <w:p>
      <w:pPr>
        <w:jc w:val="left"/>
        <w:rPr>
          <w:rFonts w:hint="eastAsia" w:ascii="宋体" w:hAnsi="宋体" w:eastAsia="仿宋" w:cs="Times New Roman"/>
          <w:b/>
          <w:bCs/>
          <w:color w:val="auto"/>
          <w:sz w:val="28"/>
          <w:szCs w:val="28"/>
          <w:highlight w:val="none"/>
          <w:lang w:val="en-US" w:eastAsia="zh-CN"/>
        </w:rPr>
      </w:pPr>
    </w:p>
    <w:p>
      <w:pPr>
        <w:jc w:val="left"/>
        <w:rPr>
          <w:rFonts w:hint="eastAsia" w:ascii="宋体" w:hAnsi="宋体" w:eastAsia="仿宋" w:cs="Times New Roman"/>
          <w:b/>
          <w:bCs/>
          <w:color w:val="auto"/>
          <w:sz w:val="28"/>
          <w:szCs w:val="28"/>
          <w:highlight w:val="none"/>
          <w:lang w:val="en-US" w:eastAsia="zh-CN"/>
        </w:rPr>
      </w:pPr>
    </w:p>
    <w:p>
      <w:pPr>
        <w:rPr>
          <w:rFonts w:hint="eastAsia" w:ascii="宋体" w:hAnsi="宋体" w:eastAsia="仿宋" w:cs="Times New Roman"/>
          <w:b/>
          <w:bCs/>
          <w:color w:val="auto"/>
          <w:sz w:val="28"/>
          <w:szCs w:val="28"/>
          <w:highlight w:val="none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1446" w:firstLineChars="400"/>
        <w:textAlignment w:val="auto"/>
        <w:rPr>
          <w:rFonts w:hint="eastAsia" w:ascii="方正仿宋_GB2312" w:hAnsi="方正仿宋_GB2312" w:eastAsia="方正仿宋_GB2312" w:cs="方正仿宋_GB2312"/>
          <w:b/>
          <w:bCs/>
          <w:color w:val="auto"/>
          <w:sz w:val="36"/>
          <w:szCs w:val="36"/>
          <w:highlight w:val="none"/>
          <w:u w:val="single"/>
          <w:lang w:val="en-US" w:eastAsia="zh-CN"/>
        </w:rPr>
      </w:pPr>
      <w:r>
        <w:rPr>
          <w:rFonts w:hint="eastAsia" w:ascii="方正仿宋_GB2312" w:hAnsi="方正仿宋_GB2312" w:eastAsia="方正仿宋_GB2312" w:cs="方正仿宋_GB2312"/>
          <w:b/>
          <w:bCs/>
          <w:color w:val="auto"/>
          <w:sz w:val="36"/>
          <w:szCs w:val="36"/>
          <w:highlight w:val="none"/>
          <w:lang w:val="en-US" w:eastAsia="zh-CN"/>
        </w:rPr>
        <w:t>响应人：</w:t>
      </w:r>
      <w:r>
        <w:rPr>
          <w:rFonts w:hint="eastAsia" w:ascii="方正仿宋_GB2312" w:hAnsi="方正仿宋_GB2312" w:eastAsia="方正仿宋_GB2312" w:cs="方正仿宋_GB2312"/>
          <w:b/>
          <w:bCs/>
          <w:color w:val="auto"/>
          <w:sz w:val="36"/>
          <w:szCs w:val="36"/>
          <w:highlight w:val="none"/>
          <w:u w:val="single"/>
          <w:lang w:val="en-US" w:eastAsia="zh-CN"/>
        </w:rPr>
        <w:t xml:space="preserve">    </w:t>
      </w:r>
      <w:r>
        <w:rPr>
          <w:rFonts w:hint="eastAsia" w:ascii="宋体" w:hAnsi="宋体" w:eastAsia="仿宋" w:cs="Times New Roman"/>
          <w:b/>
          <w:bCs/>
          <w:color w:val="auto"/>
          <w:sz w:val="28"/>
          <w:szCs w:val="28"/>
          <w:highlight w:val="none"/>
          <w:u w:val="single"/>
          <w:lang w:val="en-US" w:eastAsia="zh-CN"/>
        </w:rPr>
        <w:t xml:space="preserve">                          </w:t>
      </w:r>
    </w:p>
    <w:p>
      <w:pPr>
        <w:ind w:firstLine="1446" w:firstLineChars="400"/>
        <w:rPr>
          <w:rFonts w:hint="eastAsia" w:ascii="宋体" w:hAnsi="宋体" w:eastAsia="仿宋" w:cs="Times New Roman"/>
          <w:b/>
          <w:bCs/>
          <w:color w:val="auto"/>
          <w:sz w:val="28"/>
          <w:szCs w:val="28"/>
          <w:highlight w:val="none"/>
          <w:u w:val="single"/>
          <w:lang w:val="en-US" w:eastAsia="zh-CN"/>
        </w:rPr>
        <w:sectPr>
          <w:pgSz w:w="11906" w:h="16838"/>
          <w:pgMar w:top="1440" w:right="1800" w:bottom="1440" w:left="1800" w:header="851" w:footer="992" w:gutter="0"/>
          <w:cols w:space="425" w:num="1"/>
          <w:docGrid w:type="lines" w:linePitch="312" w:charSpace="0"/>
        </w:sectPr>
      </w:pPr>
      <w:r>
        <w:rPr>
          <w:rFonts w:hint="eastAsia" w:ascii="方正仿宋_GB2312" w:hAnsi="方正仿宋_GB2312" w:eastAsia="方正仿宋_GB2312" w:cs="方正仿宋_GB2312"/>
          <w:b/>
          <w:bCs/>
          <w:color w:val="auto"/>
          <w:sz w:val="36"/>
          <w:szCs w:val="36"/>
          <w:highlight w:val="none"/>
          <w:lang w:val="en-US" w:eastAsia="zh-CN"/>
        </w:rPr>
        <w:t>时  间：</w:t>
      </w:r>
      <w:r>
        <w:rPr>
          <w:rFonts w:hint="eastAsia" w:ascii="方正仿宋_GB2312" w:hAnsi="方正仿宋_GB2312" w:eastAsia="方正仿宋_GB2312" w:cs="方正仿宋_GB2312"/>
          <w:b/>
          <w:bCs/>
          <w:color w:val="auto"/>
          <w:sz w:val="36"/>
          <w:szCs w:val="36"/>
          <w:highlight w:val="none"/>
          <w:u w:val="single"/>
          <w:lang w:val="en-US" w:eastAsia="zh-CN"/>
        </w:rPr>
        <w:t xml:space="preserve">    </w:t>
      </w:r>
      <w:r>
        <w:rPr>
          <w:rFonts w:hint="eastAsia" w:ascii="宋体" w:hAnsi="宋体" w:eastAsia="仿宋" w:cs="Times New Roman"/>
          <w:b/>
          <w:bCs/>
          <w:color w:val="auto"/>
          <w:sz w:val="28"/>
          <w:szCs w:val="28"/>
          <w:highlight w:val="none"/>
          <w:u w:val="single"/>
          <w:lang w:val="en-US" w:eastAsia="zh-CN"/>
        </w:rPr>
        <w:t xml:space="preserve">                          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both"/>
        <w:textAlignment w:val="auto"/>
        <w:rPr>
          <w:rFonts w:hint="eastAsia" w:ascii="宋体" w:hAnsi="宋体" w:eastAsia="仿宋" w:cs="宋体"/>
          <w:b/>
          <w:bCs/>
          <w:color w:val="auto"/>
          <w:sz w:val="48"/>
          <w:szCs w:val="48"/>
          <w:highlight w:val="none"/>
          <w:lang w:val="en-US" w:eastAsia="zh-CN"/>
        </w:rPr>
      </w:pPr>
      <w:r>
        <w:rPr>
          <w:rFonts w:hint="default" w:ascii="宋体" w:hAnsi="宋体" w:eastAsia="仿宋" w:cs="Times New Roman"/>
          <w:b/>
          <w:bCs/>
          <w:color w:val="auto"/>
          <w:sz w:val="28"/>
          <w:szCs w:val="28"/>
          <w:highlight w:val="none"/>
        </w:rPr>
        <w:t>附件</w:t>
      </w:r>
      <w:r>
        <w:rPr>
          <w:rFonts w:hint="eastAsia" w:ascii="宋体" w:hAnsi="宋体" w:eastAsia="仿宋" w:cs="Times New Roman"/>
          <w:b/>
          <w:bCs/>
          <w:color w:val="auto"/>
          <w:sz w:val="28"/>
          <w:szCs w:val="28"/>
          <w:highlight w:val="none"/>
          <w:lang w:val="en-US" w:eastAsia="zh-CN"/>
        </w:rPr>
        <w:t>1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b w:val="0"/>
          <w:bCs/>
          <w:color w:val="auto"/>
          <w:sz w:val="44"/>
          <w:szCs w:val="44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color w:val="auto"/>
          <w:sz w:val="44"/>
          <w:szCs w:val="44"/>
          <w:highlight w:val="none"/>
          <w:lang w:val="en-US" w:eastAsia="zh-CN"/>
        </w:rPr>
        <w:t>报价</w:t>
      </w:r>
      <w:r>
        <w:rPr>
          <w:rFonts w:hint="eastAsia" w:ascii="方正小标宋简体" w:hAnsi="方正小标宋简体" w:eastAsia="方正小标宋简体" w:cs="方正小标宋简体"/>
          <w:b w:val="0"/>
          <w:bCs/>
          <w:color w:val="auto"/>
          <w:sz w:val="44"/>
          <w:szCs w:val="44"/>
          <w:highlight w:val="none"/>
        </w:rPr>
        <w:t>函</w:t>
      </w:r>
    </w:p>
    <w:p>
      <w:pPr>
        <w:spacing w:line="600" w:lineRule="exact"/>
        <w:rPr>
          <w:rFonts w:hint="eastAsia"/>
          <w:color w:val="auto"/>
          <w:sz w:val="24"/>
          <w:highlight w:val="none"/>
          <w:lang w:val="en-US" w:eastAsia="zh-CN"/>
        </w:rPr>
      </w:pPr>
    </w:p>
    <w:p>
      <w:pPr>
        <w:spacing w:line="600" w:lineRule="exact"/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u w:val="single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  <w:t>定远县农业发展集团有限公司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  <w:t xml:space="preserve">：  </w:t>
      </w:r>
    </w:p>
    <w:p>
      <w:pPr>
        <w:numPr>
          <w:ilvl w:val="0"/>
          <w:numId w:val="0"/>
        </w:numPr>
        <w:spacing w:line="600" w:lineRule="exact"/>
        <w:ind w:firstLine="640" w:firstLineChars="200"/>
        <w:jc w:val="left"/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lang w:val="en-US" w:eastAsia="zh-CN" w:bidi="ar-SA"/>
        </w:rPr>
        <w:t>一、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  <w:t>根据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u w:val="single"/>
        </w:rPr>
        <w:t>种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u w:val="single"/>
          <w:lang w:val="en-US" w:eastAsia="zh-CN"/>
        </w:rPr>
        <w:t>畜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u w:val="single"/>
        </w:rPr>
        <w:t>场设备改造项目招标公告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  <w:t>，我方愿以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u w:val="single"/>
        </w:rPr>
        <w:t xml:space="preserve">        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  <w:t>元（大写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u w:val="single"/>
        </w:rPr>
        <w:t xml:space="preserve">          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  <w:t>）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  <w:t>的总报价完成本项目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  <w:t>。</w:t>
      </w:r>
    </w:p>
    <w:p>
      <w:pPr>
        <w:spacing w:line="600" w:lineRule="exact"/>
        <w:ind w:firstLine="640" w:firstLineChars="200"/>
        <w:jc w:val="left"/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  <w:t>二、一旦我方中标，我方将保证在规定时间内保质保量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  <w:t>完成本项目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  <w:t>。</w:t>
      </w:r>
    </w:p>
    <w:p>
      <w:pPr>
        <w:spacing w:line="600" w:lineRule="exact"/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</w:pPr>
    </w:p>
    <w:p>
      <w:pPr>
        <w:pStyle w:val="10"/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</w:pPr>
    </w:p>
    <w:p>
      <w:pPr>
        <w:spacing w:line="600" w:lineRule="exact"/>
        <w:ind w:firstLine="5040" w:firstLineChars="1575"/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  <w:t>报价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  <w:t>单位（签章）：</w:t>
      </w:r>
    </w:p>
    <w:p>
      <w:pPr>
        <w:spacing w:line="600" w:lineRule="exact"/>
        <w:ind w:firstLine="5040" w:firstLineChars="1575"/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  <w:t>法定代表人（签章）：</w:t>
      </w:r>
    </w:p>
    <w:p>
      <w:pPr>
        <w:spacing w:line="600" w:lineRule="exact"/>
        <w:jc w:val="center"/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  <w:t xml:space="preserve">                      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  <w:t xml:space="preserve">   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  <w:t>年     月     日</w:t>
      </w:r>
    </w:p>
    <w:p>
      <w:pPr>
        <w:ind w:firstLine="1124" w:firstLineChars="400"/>
        <w:rPr>
          <w:rFonts w:hint="eastAsia" w:ascii="宋体" w:hAnsi="宋体" w:eastAsia="仿宋" w:cs="Times New Roman"/>
          <w:b/>
          <w:bCs/>
          <w:color w:val="auto"/>
          <w:sz w:val="28"/>
          <w:szCs w:val="28"/>
          <w:highlight w:val="none"/>
          <w:u w:val="single"/>
          <w:lang w:val="en-US" w:eastAsia="zh-CN"/>
        </w:rPr>
        <w:sectPr>
          <w:pgSz w:w="11906" w:h="16838"/>
          <w:pgMar w:top="1440" w:right="1800" w:bottom="1440" w:left="1800" w:header="851" w:footer="992" w:gutter="0"/>
          <w:cols w:space="425" w:num="1"/>
          <w:docGrid w:type="lines" w:linePitch="312" w:charSpace="0"/>
        </w:sect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napToGrid/>
        <w:spacing w:line="360" w:lineRule="auto"/>
        <w:jc w:val="both"/>
        <w:textAlignment w:val="auto"/>
        <w:rPr>
          <w:rFonts w:hint="eastAsia" w:ascii="宋体" w:hAnsi="宋体" w:eastAsia="仿宋" w:cs="Times New Roman"/>
          <w:b/>
          <w:bCs/>
          <w:color w:val="auto"/>
          <w:sz w:val="28"/>
          <w:szCs w:val="28"/>
          <w:highlight w:val="none"/>
          <w:lang w:val="en-US" w:eastAsia="zh-CN"/>
        </w:rPr>
      </w:pPr>
      <w:r>
        <w:rPr>
          <w:rFonts w:hint="default" w:ascii="宋体" w:hAnsi="宋体" w:eastAsia="仿宋" w:cs="Times New Roman"/>
          <w:b/>
          <w:bCs/>
          <w:color w:val="auto"/>
          <w:sz w:val="28"/>
          <w:szCs w:val="28"/>
          <w:highlight w:val="none"/>
        </w:rPr>
        <w:t>附件</w:t>
      </w:r>
      <w:r>
        <w:rPr>
          <w:rFonts w:hint="eastAsia" w:ascii="宋体" w:hAnsi="宋体" w:eastAsia="仿宋" w:cs="Times New Roman"/>
          <w:b/>
          <w:bCs/>
          <w:color w:val="auto"/>
          <w:sz w:val="28"/>
          <w:szCs w:val="28"/>
          <w:highlight w:val="none"/>
          <w:lang w:val="en-US" w:eastAsia="zh-CN"/>
        </w:rPr>
        <w:t>2</w:t>
      </w:r>
    </w:p>
    <w:p>
      <w:pPr>
        <w:pStyle w:val="13"/>
        <w:jc w:val="center"/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kern w:val="2"/>
          <w:sz w:val="44"/>
          <w:szCs w:val="44"/>
          <w:highlight w:val="none"/>
          <w:lang w:val="en-US" w:eastAsia="zh-CN" w:bidi="ar-SA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kern w:val="2"/>
          <w:sz w:val="44"/>
          <w:szCs w:val="44"/>
          <w:highlight w:val="none"/>
          <w:lang w:val="en-US" w:eastAsia="zh-CN" w:bidi="ar-SA"/>
        </w:rPr>
        <w:t>身份证明等材料</w:t>
      </w:r>
    </w:p>
    <w:p>
      <w:pPr>
        <w:pStyle w:val="2"/>
        <w:rPr>
          <w:rFonts w:hint="eastAsia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8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仿宋_GB2312">
    <w:altName w:val="仿宋"/>
    <w:panose1 w:val="02000000000000000000"/>
    <w:charset w:val="86"/>
    <w:family w:val="auto"/>
    <w:pitch w:val="default"/>
    <w:sig w:usb0="00000000" w:usb1="00000000" w:usb2="00000012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92235F3"/>
    <w:rsid w:val="0A6C6DDD"/>
    <w:rsid w:val="0D507971"/>
    <w:rsid w:val="1E01658C"/>
    <w:rsid w:val="31037178"/>
    <w:rsid w:val="31F176B2"/>
    <w:rsid w:val="34483CA6"/>
    <w:rsid w:val="37395637"/>
    <w:rsid w:val="3C9F4338"/>
    <w:rsid w:val="3D600441"/>
    <w:rsid w:val="3FEF00D3"/>
    <w:rsid w:val="4A7D172B"/>
    <w:rsid w:val="566C78DA"/>
    <w:rsid w:val="589046EA"/>
    <w:rsid w:val="58FF4580"/>
    <w:rsid w:val="5AA734EC"/>
    <w:rsid w:val="5BFB1230"/>
    <w:rsid w:val="5F5307E1"/>
    <w:rsid w:val="61CD2F48"/>
    <w:rsid w:val="66A36801"/>
    <w:rsid w:val="762C54BB"/>
    <w:rsid w:val="774A2034"/>
    <w:rsid w:val="792235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qFormat="1" w:uiPriority="39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qFormat="1"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6">
    <w:name w:val="heading 1"/>
    <w:basedOn w:val="1"/>
    <w:next w:val="1"/>
    <w:qFormat/>
    <w:uiPriority w:val="0"/>
    <w:pPr>
      <w:spacing w:before="-2147483648" w:beforeAutospacing="1" w:after="-2147483648" w:afterAutospacing="1"/>
      <w:ind w:firstLine="0" w:firstLineChars="0"/>
      <w:jc w:val="center"/>
      <w:outlineLvl w:val="0"/>
    </w:pPr>
    <w:rPr>
      <w:rFonts w:hint="eastAsia" w:eastAsia="方正小标宋简体" w:cs="宋体"/>
      <w:b/>
      <w:bCs/>
      <w:kern w:val="44"/>
      <w:sz w:val="44"/>
      <w:szCs w:val="48"/>
      <w:lang w:bidi="ar"/>
    </w:rPr>
  </w:style>
  <w:style w:type="paragraph" w:styleId="7">
    <w:name w:val="heading 2"/>
    <w:basedOn w:val="1"/>
    <w:next w:val="1"/>
    <w:semiHidden/>
    <w:unhideWhenUsed/>
    <w:qFormat/>
    <w:uiPriority w:val="0"/>
    <w:pPr>
      <w:spacing w:before="0" w:beforeAutospacing="1" w:after="0" w:afterAutospacing="1"/>
      <w:ind w:firstLine="0" w:firstLineChars="0"/>
      <w:jc w:val="left"/>
      <w:outlineLvl w:val="1"/>
    </w:pPr>
    <w:rPr>
      <w:rFonts w:hint="eastAsia" w:eastAsia="黑体" w:cs="宋体"/>
      <w:bCs/>
      <w:kern w:val="0"/>
      <w:szCs w:val="36"/>
      <w:lang w:bidi="ar"/>
    </w:rPr>
  </w:style>
  <w:style w:type="paragraph" w:styleId="8">
    <w:name w:val="heading 3"/>
    <w:basedOn w:val="1"/>
    <w:next w:val="1"/>
    <w:semiHidden/>
    <w:unhideWhenUsed/>
    <w:qFormat/>
    <w:uiPriority w:val="0"/>
    <w:pPr>
      <w:spacing w:before="-2147483648" w:beforeAutospacing="1" w:after="-2147483648" w:afterAutospacing="1"/>
      <w:ind w:firstLine="0" w:firstLineChars="0"/>
      <w:jc w:val="left"/>
      <w:outlineLvl w:val="2"/>
    </w:pPr>
    <w:rPr>
      <w:rFonts w:hint="eastAsia" w:eastAsia="楷体_GB2312" w:cs="宋体"/>
      <w:bCs/>
      <w:kern w:val="0"/>
      <w:szCs w:val="27"/>
      <w:lang w:bidi="ar"/>
    </w:rPr>
  </w:style>
  <w:style w:type="character" w:default="1" w:styleId="12">
    <w:name w:val="Default Paragraph Font"/>
    <w:semiHidden/>
    <w:uiPriority w:val="0"/>
  </w:style>
  <w:style w:type="table" w:default="1" w:styleId="11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next w:val="1"/>
    <w:qFormat/>
    <w:uiPriority w:val="0"/>
    <w:pPr>
      <w:ind w:left="420" w:firstLine="420" w:firstLineChars="200"/>
    </w:pPr>
  </w:style>
  <w:style w:type="paragraph" w:styleId="3">
    <w:name w:val="Body Text Indent"/>
    <w:basedOn w:val="1"/>
    <w:next w:val="4"/>
    <w:qFormat/>
    <w:uiPriority w:val="0"/>
    <w:pPr>
      <w:spacing w:after="120"/>
      <w:ind w:left="200" w:leftChars="200"/>
    </w:pPr>
  </w:style>
  <w:style w:type="paragraph" w:styleId="4">
    <w:name w:val="envelope return"/>
    <w:basedOn w:val="1"/>
    <w:next w:val="5"/>
    <w:qFormat/>
    <w:uiPriority w:val="0"/>
    <w:pPr>
      <w:snapToGrid w:val="0"/>
    </w:pPr>
    <w:rPr>
      <w:rFonts w:ascii="Arial" w:hAnsi="Arial"/>
    </w:rPr>
  </w:style>
  <w:style w:type="paragraph" w:styleId="5">
    <w:name w:val="toc 7"/>
    <w:basedOn w:val="1"/>
    <w:next w:val="1"/>
    <w:unhideWhenUsed/>
    <w:qFormat/>
    <w:uiPriority w:val="39"/>
    <w:pPr>
      <w:ind w:left="1260"/>
      <w:jc w:val="left"/>
    </w:pPr>
    <w:rPr>
      <w:sz w:val="18"/>
      <w:szCs w:val="18"/>
    </w:rPr>
  </w:style>
  <w:style w:type="paragraph" w:styleId="9">
    <w:name w:val="table of authorities"/>
    <w:basedOn w:val="1"/>
    <w:next w:val="1"/>
    <w:uiPriority w:val="0"/>
    <w:pPr>
      <w:ind w:left="420" w:leftChars="200"/>
    </w:pPr>
  </w:style>
  <w:style w:type="paragraph" w:styleId="10">
    <w:name w:val="Title"/>
    <w:basedOn w:val="1"/>
    <w:next w:val="1"/>
    <w:qFormat/>
    <w:uiPriority w:val="0"/>
    <w:pPr>
      <w:adjustRightInd w:val="0"/>
      <w:spacing w:before="240" w:beforeLines="0" w:after="60" w:afterLines="0" w:line="420" w:lineRule="atLeast"/>
      <w:jc w:val="center"/>
      <w:textAlignment w:val="baseline"/>
      <w:outlineLvl w:val="0"/>
    </w:pPr>
    <w:rPr>
      <w:rFonts w:ascii="Arial" w:hAnsi="Arial"/>
      <w:b/>
      <w:kern w:val="0"/>
      <w:sz w:val="32"/>
      <w:szCs w:val="20"/>
    </w:rPr>
  </w:style>
  <w:style w:type="paragraph" w:customStyle="1" w:styleId="13">
    <w:name w:val="Default"/>
    <w:qFormat/>
    <w:uiPriority w:val="0"/>
    <w:pPr>
      <w:widowControl w:val="0"/>
      <w:autoSpaceDE w:val="0"/>
      <w:autoSpaceDN w:val="0"/>
      <w:adjustRightInd w:val="0"/>
    </w:pPr>
    <w:rPr>
      <w:rFonts w:ascii="宋体" w:hAnsi="Times New Roman" w:eastAsia="宋体" w:cs="Times New Roman"/>
      <w:color w:val="000000"/>
      <w:sz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佛山市社会保险基金管理局</Company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Office_11.8.2.11813_F1E327BC-269C-435d-A152-05C5408002CA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2025-03-24T02:11:00Z</dcterms:created>
  <dc:creator>lenovo</dc:creator>
  <cp:lastModifiedBy>lenovo</cp:lastModifiedBy>
  <dcterms:modified xsi:type="dcterms:W3CDTF">2025-03-24T06:36:52Z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2052-11.8.2.11813</vt:lpwstr>
  </property>
  <property fmtid="{D5CDD505-2E9C-101B-9397-08002B2CF9AE}" pid="3" name="ICV">
    <vt:lpwstr>BC743305A2B64B00B05AB60807FC3790</vt:lpwstr>
  </property>
</Properties>
</file>